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2C0" w:rsidRPr="00F94FA8" w:rsidRDefault="00A342C0" w:rsidP="006442AD">
      <w:pPr>
        <w:jc w:val="center"/>
        <w:rPr>
          <w:sz w:val="20"/>
          <w:szCs w:val="20"/>
        </w:rPr>
      </w:pPr>
    </w:p>
    <w:tbl>
      <w:tblPr>
        <w:bidiVisual/>
        <w:tblW w:w="8750" w:type="dxa"/>
        <w:tblInd w:w="-1836" w:type="dxa"/>
        <w:tblLook w:val="04A0" w:firstRow="1" w:lastRow="0" w:firstColumn="1" w:lastColumn="0" w:noHBand="0" w:noVBand="1"/>
      </w:tblPr>
      <w:tblGrid>
        <w:gridCol w:w="8750"/>
      </w:tblGrid>
      <w:tr w:rsidR="006442AD" w:rsidRPr="00F94FA8" w:rsidTr="008C6095">
        <w:trPr>
          <w:trHeight w:val="369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2F337D" w:rsidP="00784EF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پیوست 3- </w:t>
            </w:r>
            <w:r w:rsidR="006442AD"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معاونت بهداشت</w:t>
            </w:r>
          </w:p>
        </w:tc>
      </w:tr>
      <w:tr w:rsidR="006442AD" w:rsidRPr="00F94FA8" w:rsidTr="008C6095">
        <w:trPr>
          <w:trHeight w:val="369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6442AD" w:rsidP="00784EF7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تجهیزات استاندارد </w:t>
            </w:r>
            <w:r w:rsidR="008C6095"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پایگاه سلامت</w:t>
            </w:r>
          </w:p>
        </w:tc>
      </w:tr>
      <w:tr w:rsidR="006442AD" w:rsidRPr="00F94FA8" w:rsidTr="008C6095">
        <w:trPr>
          <w:trHeight w:val="342"/>
        </w:trPr>
        <w:tc>
          <w:tcPr>
            <w:tcW w:w="87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42AD" w:rsidRPr="00F94FA8" w:rsidRDefault="006442AD" w:rsidP="00784EF7">
            <w:pPr>
              <w:spacing w:after="0" w:line="240" w:lineRule="auto"/>
              <w:jc w:val="center"/>
              <w:rPr>
                <w:rFonts w:ascii="2  Titr" w:eastAsia="Times New Roman" w:hAnsi="2  Titr" w:cs="Arial"/>
                <w:b/>
                <w:bCs/>
                <w:color w:val="000000"/>
                <w:sz w:val="24"/>
                <w:szCs w:val="24"/>
                <w:rtl/>
              </w:rPr>
            </w:pPr>
            <w:r w:rsidRPr="00F94FA8"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  <w:t>شهری</w:t>
            </w:r>
          </w:p>
        </w:tc>
      </w:tr>
    </w:tbl>
    <w:tbl>
      <w:tblPr>
        <w:tblStyle w:val="TableGrid"/>
        <w:bidiVisual/>
        <w:tblW w:w="9871" w:type="dxa"/>
        <w:tblInd w:w="1603" w:type="dxa"/>
        <w:tblLook w:val="04A0" w:firstRow="1" w:lastRow="0" w:firstColumn="1" w:lastColumn="0" w:noHBand="0" w:noVBand="1"/>
      </w:tblPr>
      <w:tblGrid>
        <w:gridCol w:w="671"/>
        <w:gridCol w:w="2816"/>
        <w:gridCol w:w="1352"/>
        <w:gridCol w:w="1378"/>
        <w:gridCol w:w="1525"/>
        <w:gridCol w:w="2129"/>
      </w:tblGrid>
      <w:tr w:rsidR="00AD0F79" w:rsidRPr="00F94FA8" w:rsidTr="00F94FA8">
        <w:trPr>
          <w:trHeight w:val="360"/>
        </w:trPr>
        <w:tc>
          <w:tcPr>
            <w:tcW w:w="671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ردیف</w:t>
            </w:r>
          </w:p>
        </w:tc>
        <w:tc>
          <w:tcPr>
            <w:tcW w:w="2816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عنوان کالا</w:t>
            </w:r>
          </w:p>
        </w:tc>
        <w:tc>
          <w:tcPr>
            <w:tcW w:w="1352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گروه کالا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محل استفاده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تعداد استاندارد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F94FA8">
              <w:rPr>
                <w:rFonts w:ascii="Arial" w:eastAsia="Times New Roman" w:hAnsi="Arial" w:cs="B Nazanin" w:hint="cs"/>
                <w:b/>
                <w:bCs/>
                <w:color w:val="000000"/>
                <w:sz w:val="20"/>
                <w:szCs w:val="20"/>
                <w:rtl/>
              </w:rPr>
              <w:t>توضیحات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بيكس بزرگ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گالی پات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</w:t>
            </w:r>
            <w:bookmarkStart w:id="0" w:name="_GoBack"/>
            <w:bookmarkEnd w:id="0"/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2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لگن استیل دردار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بيكس كوچك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معاینه زنان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پاپ اسمیر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04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چارت بينايي سنجي(اسنلن چارت)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ازنوع کاغذی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سونیکید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سونيکید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اطفال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کیف احیا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333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کپسول اکسیژن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حداقل ده لیتر با رعایت دستورعمل های مربوطه(ایمنی،رنگ امیزی و تست دوره ای کپسول)</w:t>
            </w:r>
          </w:p>
        </w:tc>
      </w:tr>
      <w:tr w:rsidR="00AD0F79" w:rsidRPr="00F94FA8" w:rsidTr="00F94FA8">
        <w:trPr>
          <w:trHeight w:val="40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مانومتر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حمل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پاراوان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15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بزرگسالان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در سایز متوسط و یک عدد کاف بزرگ به صورت یدک</w:t>
            </w:r>
          </w:p>
        </w:tc>
      </w:tr>
      <w:tr w:rsidR="00AD0F79" w:rsidRPr="00F94FA8" w:rsidTr="00F94FA8">
        <w:trPr>
          <w:trHeight w:val="11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بزرگسالان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در سایز متوسط و یک عدد کاف بزرگ به صورت یدک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 سنج كودكان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دوعدد کاف به صورت یدک</w:t>
            </w:r>
          </w:p>
        </w:tc>
      </w:tr>
      <w:tr w:rsidR="00AD0F79" w:rsidRPr="00F94FA8" w:rsidTr="00F94FA8">
        <w:trPr>
          <w:trHeight w:val="3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قدسنج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ترالی استیل دو طبقه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گوشی مامایی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درصورت نیاز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ميز قد سنج اطفال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واكسن كرير/کلدباکس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ایس بگ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ست وزنه شاهد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برحسب نیاز شامل وزنه های :  500گرم، ، 2کیلو، 5 کیلو</w:t>
            </w: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ژنیکولوژی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99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اتوکلاوکلاس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ظرفیت دستگاه متناسب با حجم کار تعیین گردد.</w:t>
            </w:r>
          </w:p>
        </w:tc>
      </w:tr>
      <w:tr w:rsidR="00AD0F79" w:rsidRPr="00F94FA8" w:rsidTr="00F94FA8">
        <w:trPr>
          <w:trHeight w:val="40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اتوکلاو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5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31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نمونه گیری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لام و لانست ،ظرف نمونه گیری، جعبه مخصوص حمل نمونه (مالاریا/التور/سل)</w:t>
            </w:r>
          </w:p>
        </w:tc>
      </w:tr>
      <w:tr w:rsidR="00AD0F79" w:rsidRPr="00F94FA8" w:rsidTr="00F94FA8">
        <w:trPr>
          <w:trHeight w:val="5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وسایل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ORT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 xml:space="preserve">( 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شامل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 xml:space="preserve"> 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پارچ، لیوان،قاشق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)</w:t>
            </w:r>
          </w:p>
        </w:tc>
      </w:tr>
      <w:tr w:rsidR="00AD0F79" w:rsidRPr="00F94FA8" w:rsidTr="00F94FA8">
        <w:trPr>
          <w:trHeight w:val="81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کمک اموزشی دهان و دندان شامل: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ماکت مسواک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ماکت دندان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یخچال  مخصوص واکسن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رطوبت 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39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رطوبت سنج محیطی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کورنومتر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4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تخت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7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چراغ معاینه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قند(گلوکومتر)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8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قند(گلوکومتر)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8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پالس اکسی مترانگشتی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7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48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دماسنج  یخچال(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MIN.MAX</w:t>
            </w: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یخچال واکسن و کلدباکس</w:t>
            </w:r>
          </w:p>
        </w:tc>
      </w:tr>
      <w:tr w:rsidR="00AD0F79" w:rsidRPr="00F94FA8" w:rsidTr="00F94FA8">
        <w:trPr>
          <w:trHeight w:val="57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49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كيف مراقب شامل: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معاینه پزشکی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فشارسنج بزرگسال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فشارسنج کودکان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ترمومتر تابشی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چراغ قوه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ترازوی پرتابل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متر پارچه ای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دستگاه سنجش چربی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تهویه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مخزن نفت و وسایل جانبی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درصورت نیاز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لباسي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جا لباسي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 با ثانیه شمار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59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ساعت دیواری با ثانیه شمار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64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62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دستورعمل مربوطه</w:t>
            </w: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دستورعمل مربوطه</w:t>
            </w:r>
          </w:p>
        </w:tc>
      </w:tr>
      <w:tr w:rsidR="00AD0F79" w:rsidRPr="00F94FA8" w:rsidTr="00F94FA8">
        <w:trPr>
          <w:trHeight w:val="8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 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69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های عفونی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سطل زباله پدال دارجهت زباله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69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مراجعین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سالن انتظار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قفسه كتاب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بارکدخوان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 و محافظ برق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18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کامل کامپیوتر(کیس،مانیتور،کیبورد،موس)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09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78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كپسول آتش نشاني (پودر و گاز و </w:t>
            </w:r>
            <w:r w:rsidRPr="00F94FA8">
              <w:rPr>
                <w:rFonts w:cs="B Nazanin" w:hint="cs"/>
                <w:b/>
                <w:bCs/>
                <w:sz w:val="20"/>
                <w:szCs w:val="20"/>
              </w:rPr>
              <w:t>co2)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 فضای فیزیکی پایگاه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سایز و تعداد کپسول بر اساس دستورعمل های مربوطه  و فضای فیزیکی تعیین گردد.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79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گوشي تلفن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دارویی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1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پمپ آب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محوطه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نیاز</w:t>
            </w: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شيشه آب نمك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ماما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3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5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لباس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مراقب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89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51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ملزومات اداری رومیزی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مورد نیاز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84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بایگانی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مامایی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10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کمد  بایگانی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0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اجاق گاز دو شعله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 w:val="restart"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95</w:t>
            </w: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وسایل پذیرایی شامل: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سرویس چای(قوری و کتری، استکان ، قندان)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1275"/>
        </w:trPr>
        <w:tc>
          <w:tcPr>
            <w:tcW w:w="671" w:type="dxa"/>
            <w:vMerge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سرویس پذیرایی(بشقاب،قاشق و چنگال و کارد)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lastRenderedPageBreak/>
              <w:t>96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یخچال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سیلندرگاز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در صورت نیاز</w:t>
            </w:r>
          </w:p>
        </w:tc>
      </w:tr>
      <w:tr w:rsidR="00AD0F79" w:rsidRPr="00F94FA8" w:rsidTr="00F94FA8">
        <w:trPr>
          <w:trHeight w:val="4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اموزشی دسته دار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اموزش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46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99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 سردکن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سالن انتظار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72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تلوزیون با قابلیت اتصال به کامپیوتر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اموزش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پخش فیلم های اموزشی جهت مراجعین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کابینت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میز کار اداری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معمولی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صندلی گردان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مراقب سلامت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213D8E" w:rsidRPr="00F94FA8" w:rsidTr="00F94FA8">
        <w:trPr>
          <w:trHeight w:val="375"/>
        </w:trPr>
        <w:tc>
          <w:tcPr>
            <w:tcW w:w="671" w:type="dxa"/>
            <w:hideMark/>
          </w:tcPr>
          <w:p w:rsidR="00213D8E" w:rsidRPr="00F94FA8" w:rsidRDefault="00213D8E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105</w:t>
            </w:r>
          </w:p>
        </w:tc>
        <w:tc>
          <w:tcPr>
            <w:tcW w:w="2816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محافظ برق</w:t>
            </w:r>
          </w:p>
        </w:tc>
        <w:tc>
          <w:tcPr>
            <w:tcW w:w="1352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به تعداد لازم</w:t>
            </w:r>
          </w:p>
        </w:tc>
        <w:tc>
          <w:tcPr>
            <w:tcW w:w="2129" w:type="dxa"/>
            <w:hideMark/>
          </w:tcPr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:rsidR="00213D8E" w:rsidRPr="00F94FA8" w:rsidRDefault="00213D8E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106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حضور وغیاب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107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حفاظتی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سنسور،دوربین،دزدگیرو...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108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تجهیزات بحران و بلایا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براساس دستورعمل مربوطه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110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ثبت الکترونیک دما با قابلیت کنترل از راه دور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اتاق واکسیناسیون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جهت یخچال واکسن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111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تابلوسردراتاق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ضوابط مصوب</w:t>
            </w: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112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تابلوسردرپایگاه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ورودی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طبق ضوابط مصوب</w:t>
            </w:r>
          </w:p>
        </w:tc>
      </w:tr>
      <w:tr w:rsidR="00AD0F79" w:rsidRPr="00F94FA8" w:rsidTr="00F94FA8">
        <w:trPr>
          <w:trHeight w:val="660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113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سرمایشی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 توجه به وضعیت جغرافیایی نوع ان تعیین میشود</w:t>
            </w:r>
          </w:p>
        </w:tc>
      </w:tr>
      <w:tr w:rsidR="00AD0F79" w:rsidRPr="00F94FA8" w:rsidTr="00F94FA8">
        <w:trPr>
          <w:trHeight w:val="705"/>
        </w:trPr>
        <w:tc>
          <w:tcPr>
            <w:tcW w:w="671" w:type="dxa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114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سیستم گرمایشی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کلیه اتاق ها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با توجه به وضعیت جغرافیایی نوع ان تعیین میشود</w:t>
            </w:r>
          </w:p>
        </w:tc>
      </w:tr>
      <w:tr w:rsidR="00AD0F79" w:rsidRPr="00F94FA8" w:rsidTr="00F94FA8">
        <w:trPr>
          <w:trHeight w:val="750"/>
        </w:trPr>
        <w:tc>
          <w:tcPr>
            <w:tcW w:w="671" w:type="dxa"/>
            <w:vMerge w:val="restart"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  <w:rtl/>
              </w:rPr>
            </w:pPr>
            <w:r w:rsidRPr="00F94FA8">
              <w:rPr>
                <w:rFonts w:hint="cs"/>
                <w:sz w:val="20"/>
                <w:szCs w:val="20"/>
                <w:rtl/>
              </w:rPr>
              <w:t>115</w:t>
            </w: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تجهیزات فناوری اطلاعات شامل :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مودم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روتر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D0F79" w:rsidRPr="00F94FA8" w:rsidTr="00F94FA8">
        <w:trPr>
          <w:trHeight w:val="375"/>
        </w:trPr>
        <w:tc>
          <w:tcPr>
            <w:tcW w:w="671" w:type="dxa"/>
            <w:vMerge/>
            <w:hideMark/>
          </w:tcPr>
          <w:p w:rsidR="00AD0F79" w:rsidRPr="00F94FA8" w:rsidRDefault="00AD0F79" w:rsidP="00F94F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16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سوئیچ</w:t>
            </w:r>
          </w:p>
        </w:tc>
        <w:tc>
          <w:tcPr>
            <w:tcW w:w="1352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غیر پزشکی</w:t>
            </w:r>
          </w:p>
        </w:tc>
        <w:tc>
          <w:tcPr>
            <w:tcW w:w="1378" w:type="dxa"/>
            <w:noWrap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فضای مناسب</w:t>
            </w:r>
          </w:p>
        </w:tc>
        <w:tc>
          <w:tcPr>
            <w:tcW w:w="1525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94FA8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129" w:type="dxa"/>
            <w:hideMark/>
          </w:tcPr>
          <w:p w:rsidR="00AD0F79" w:rsidRPr="00F94FA8" w:rsidRDefault="00AD0F79" w:rsidP="00F94F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A342C0" w:rsidRPr="00F94FA8" w:rsidRDefault="00A342C0" w:rsidP="00F94FA8">
      <w:pPr>
        <w:jc w:val="center"/>
        <w:rPr>
          <w:sz w:val="20"/>
          <w:szCs w:val="20"/>
        </w:rPr>
      </w:pPr>
    </w:p>
    <w:sectPr w:rsidR="00A342C0" w:rsidRPr="00F94FA8" w:rsidSect="00A342C0">
      <w:footerReference w:type="default" r:id="rId6"/>
      <w:pgSz w:w="11906" w:h="16838"/>
      <w:pgMar w:top="1440" w:right="2636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561" w:rsidRDefault="00534561" w:rsidP="00A94F1C">
      <w:pPr>
        <w:spacing w:after="0" w:line="240" w:lineRule="auto"/>
      </w:pPr>
      <w:r>
        <w:separator/>
      </w:r>
    </w:p>
  </w:endnote>
  <w:endnote w:type="continuationSeparator" w:id="0">
    <w:p w:rsidR="00534561" w:rsidRDefault="00534561" w:rsidP="00A94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Times New Roman"/>
    <w:panose1 w:val="00000000000000000000"/>
    <w:charset w:val="00"/>
    <w:family w:val="roman"/>
    <w:notTrueType/>
    <w:pitch w:val="default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tblInd w:w="-1366" w:type="dxa"/>
      <w:tblLook w:val="04A0" w:firstRow="1" w:lastRow="0" w:firstColumn="1" w:lastColumn="0" w:noHBand="0" w:noVBand="1"/>
    </w:tblPr>
    <w:tblGrid>
      <w:gridCol w:w="2526"/>
      <w:gridCol w:w="2796"/>
      <w:gridCol w:w="2508"/>
    </w:tblGrid>
    <w:tr w:rsidR="00A94F1C" w:rsidRPr="000A65F6" w:rsidTr="00A94F1C">
      <w:trPr>
        <w:trHeight w:val="708"/>
      </w:trPr>
      <w:tc>
        <w:tcPr>
          <w:tcW w:w="2526" w:type="dxa"/>
          <w:vAlign w:val="center"/>
        </w:tcPr>
        <w:p w:rsidR="00A94F1C" w:rsidRPr="0051583E" w:rsidRDefault="00A94F1C" w:rsidP="00A94F1C">
          <w:pPr>
            <w:tabs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A94F1C" w:rsidRPr="0051583E" w:rsidRDefault="00A94F1C" w:rsidP="00A94F1C">
          <w:pPr>
            <w:tabs>
              <w:tab w:val="right" w:pos="8306"/>
            </w:tabs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2796" w:type="dxa"/>
        </w:tcPr>
        <w:p w:rsidR="00A94F1C" w:rsidRPr="0051583E" w:rsidRDefault="00A94F1C" w:rsidP="00A94F1C">
          <w:pPr>
            <w:tabs>
              <w:tab w:val="center" w:pos="1534"/>
              <w:tab w:val="right" w:pos="3069"/>
              <w:tab w:val="right" w:pos="8306"/>
            </w:tabs>
            <w:rPr>
              <w:rFonts w:cs="B Nazanin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  <w:rtl/>
            </w:rPr>
            <w:tab/>
          </w: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/>
              <w:color w:val="A6A6A6"/>
              <w:sz w:val="18"/>
              <w:szCs w:val="18"/>
              <w:rtl/>
            </w:rPr>
            <w:tab/>
          </w:r>
        </w:p>
      </w:tc>
      <w:tc>
        <w:tcPr>
          <w:tcW w:w="2508" w:type="dxa"/>
          <w:vAlign w:val="center"/>
        </w:tcPr>
        <w:p w:rsidR="00A94F1C" w:rsidRPr="0051583E" w:rsidRDefault="00A94F1C" w:rsidP="00A94F1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A94F1C" w:rsidRPr="0051583E" w:rsidRDefault="00A94F1C" w:rsidP="00A94F1C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A94F1C" w:rsidRPr="000A65F6" w:rsidTr="00A94F1C">
      <w:tc>
        <w:tcPr>
          <w:tcW w:w="7830" w:type="dxa"/>
          <w:gridSpan w:val="3"/>
          <w:vAlign w:val="center"/>
        </w:tcPr>
        <w:p w:rsidR="00A94F1C" w:rsidRPr="0051583E" w:rsidRDefault="00A94F1C" w:rsidP="00A94F1C">
          <w:pPr>
            <w:pStyle w:val="Footer"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A94F1C" w:rsidRDefault="00A94F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561" w:rsidRDefault="00534561" w:rsidP="00A94F1C">
      <w:pPr>
        <w:spacing w:after="0" w:line="240" w:lineRule="auto"/>
      </w:pPr>
      <w:r>
        <w:separator/>
      </w:r>
    </w:p>
  </w:footnote>
  <w:footnote w:type="continuationSeparator" w:id="0">
    <w:p w:rsidR="00534561" w:rsidRDefault="00534561" w:rsidP="00A94F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2C0"/>
    <w:rsid w:val="00213D8E"/>
    <w:rsid w:val="002F337D"/>
    <w:rsid w:val="005107C2"/>
    <w:rsid w:val="00534561"/>
    <w:rsid w:val="006442AD"/>
    <w:rsid w:val="00784EF7"/>
    <w:rsid w:val="008C6095"/>
    <w:rsid w:val="00993FF2"/>
    <w:rsid w:val="00A342C0"/>
    <w:rsid w:val="00A94F1C"/>
    <w:rsid w:val="00AD0F79"/>
    <w:rsid w:val="00B14A69"/>
    <w:rsid w:val="00E14026"/>
    <w:rsid w:val="00E81C50"/>
    <w:rsid w:val="00F94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B64B66-16A7-4670-9702-0AE711D1A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0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94F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4F1C"/>
  </w:style>
  <w:style w:type="paragraph" w:styleId="Footer">
    <w:name w:val="footer"/>
    <w:basedOn w:val="Normal"/>
    <w:link w:val="FooterChar"/>
    <w:uiPriority w:val="99"/>
    <w:unhideWhenUsed/>
    <w:rsid w:val="00A94F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4F1C"/>
  </w:style>
  <w:style w:type="paragraph" w:styleId="BalloonText">
    <w:name w:val="Balloon Text"/>
    <w:basedOn w:val="Normal"/>
    <w:link w:val="BalloonTextChar"/>
    <w:uiPriority w:val="99"/>
    <w:semiHidden/>
    <w:unhideWhenUsed/>
    <w:rsid w:val="00F94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فتانه لک</dc:creator>
  <cp:keywords/>
  <dc:description/>
  <cp:lastModifiedBy>لیلا حبیبی</cp:lastModifiedBy>
  <cp:revision>10</cp:revision>
  <cp:lastPrinted>2024-04-21T09:09:00Z</cp:lastPrinted>
  <dcterms:created xsi:type="dcterms:W3CDTF">2023-01-01T04:36:00Z</dcterms:created>
  <dcterms:modified xsi:type="dcterms:W3CDTF">2024-04-21T09:09:00Z</dcterms:modified>
</cp:coreProperties>
</file>